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黑体" w:eastAsia="方正小标宋简体" w:cs="黑体"/>
          <w:kern w:val="21"/>
          <w:sz w:val="32"/>
          <w:szCs w:val="32"/>
        </w:rPr>
      </w:pPr>
      <w:r>
        <w:rPr>
          <w:rFonts w:hint="eastAsia" w:ascii="方正小标宋简体" w:hAnsi="黑体" w:eastAsia="方正小标宋简体" w:cs="黑体"/>
          <w:kern w:val="21"/>
          <w:sz w:val="32"/>
          <w:szCs w:val="32"/>
        </w:rPr>
        <w:t>附件3</w:t>
      </w:r>
    </w:p>
    <w:p>
      <w:pPr>
        <w:spacing w:line="520" w:lineRule="exact"/>
        <w:ind w:firstLine="994" w:firstLineChars="225"/>
        <w:rPr>
          <w:rFonts w:ascii="宋体" w:hAnsi="宋体"/>
          <w:b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应聘事业单位工作人员诚信承诺书</w:t>
      </w:r>
    </w:p>
    <w:p>
      <w:pPr>
        <w:spacing w:line="560" w:lineRule="exact"/>
        <w:ind w:firstLine="720" w:firstLineChars="22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我已仔细阅读省委组织部、省人力资源和社会保障厅《关于20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年省属事业单位公开招聘工作人员有关问题的通知》（鲁人社发〔201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号）和《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青岛大学附属心血管病医院（青岛大学心血管病研究所）</w:t>
      </w: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公开招聘工作人员简章》，理解其内容，符合应聘岗位条件要求。我郑重承诺：本人所提供的个人信息、证明资料、证件等真实、准确，并自觉遵守事业单位公开招聘的各项规定，诚实守信、严守纪律，认真履行应聘人员的义务。对因提供有关信息证件不实或违反有关纪律规定所造成的后果，本人自愿承担相应责任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应聘人员签名：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</w:p>
    <w:p>
      <w:pPr>
        <w:spacing w:line="560" w:lineRule="exact"/>
        <w:ind w:firstLine="4960" w:firstLineChars="1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61545"/>
    <w:rsid w:val="014B79F3"/>
    <w:rsid w:val="117F756D"/>
    <w:rsid w:val="7A461545"/>
    <w:rsid w:val="7D83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2020-09-11T02:29:00Z</dcterms:created>
  <dc:creator>admin</dc:creator>
  <cp:lastModifiedBy>小鱼儿</cp:lastModifiedBy>
  <dcterms:modified xsi:type="dcterms:W3CDTF">2020-09-11T03:42:48Z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